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25ADB" w14:textId="15654300" w:rsidR="00F9444C" w:rsidRDefault="00C50B85">
      <w:pPr>
        <w:pStyle w:val="NoSpacing"/>
      </w:pPr>
      <w:r>
        <w:t>MIGUEL CHRISTOPHER</w:t>
      </w:r>
    </w:p>
    <w:p w14:paraId="69B460B1" w14:textId="7C38415A" w:rsidR="00E614DD" w:rsidRDefault="00C50B85">
      <w:pPr>
        <w:pStyle w:val="NoSpacing"/>
      </w:pPr>
      <w:r>
        <w:t>PROFESSOR GARCIA</w:t>
      </w:r>
    </w:p>
    <w:p w14:paraId="47EE5E09" w14:textId="3225D6C8" w:rsidR="00E614DD" w:rsidRDefault="00C50B85">
      <w:pPr>
        <w:pStyle w:val="NoSpacing"/>
      </w:pPr>
      <w:r>
        <w:t>THE 444</w:t>
      </w:r>
    </w:p>
    <w:p w14:paraId="1E9A6327" w14:textId="653F9765" w:rsidR="00E614DD" w:rsidRDefault="00C50B85">
      <w:pPr>
        <w:pStyle w:val="NoSpacing"/>
      </w:pPr>
      <w:r>
        <w:t>MARCH 20</w:t>
      </w:r>
      <w:r w:rsidR="00AD066E">
        <w:t>, 2023</w:t>
      </w:r>
    </w:p>
    <w:p w14:paraId="2434A26B" w14:textId="54B6E05F" w:rsidR="00E614DD" w:rsidRDefault="00C50B85" w:rsidP="00C50B85">
      <w:pPr>
        <w:pStyle w:val="Title"/>
        <w:jc w:val="left"/>
      </w:pPr>
      <w:r>
        <w:t xml:space="preserve">                                                              RESPONSE #6</w:t>
      </w:r>
    </w:p>
    <w:p w14:paraId="3B3CEBA1" w14:textId="042D5504" w:rsidR="006901C9" w:rsidRDefault="00C050D2" w:rsidP="006901C9">
      <w:r>
        <w:t xml:space="preserve">Kingdom of God ii: Jubilee Redemption and </w:t>
      </w:r>
      <w:r w:rsidR="00412B49">
        <w:t>forgiveness of sin (release from debt).</w:t>
      </w:r>
      <w:r w:rsidR="00C8580F">
        <w:t xml:space="preserve"> The word Jubilee in </w:t>
      </w:r>
      <w:r w:rsidR="00850BA3">
        <w:t>Jubilee Redemption</w:t>
      </w:r>
      <w:r w:rsidR="0097044C">
        <w:t xml:space="preserve"> is</w:t>
      </w:r>
      <w:r w:rsidR="00BF139B">
        <w:t xml:space="preserve"> a completely festive word</w:t>
      </w:r>
      <w:r w:rsidR="007B248D">
        <w:t>, a proclamation of pure joy and freedom</w:t>
      </w:r>
      <w:r w:rsidR="00840B90">
        <w:t>. 11Q 13 2.1</w:t>
      </w:r>
      <w:r w:rsidR="0097044C">
        <w:t xml:space="preserve"> as also Leviti</w:t>
      </w:r>
      <w:r w:rsidR="005A7C55">
        <w:t xml:space="preserve">cus 25:13, are mutual in </w:t>
      </w:r>
      <w:r w:rsidR="009E5374">
        <w:t>their</w:t>
      </w:r>
      <w:r w:rsidR="005A7C55">
        <w:t xml:space="preserve"> </w:t>
      </w:r>
      <w:r w:rsidR="009E5374">
        <w:t xml:space="preserve">familiarity </w:t>
      </w:r>
      <w:r w:rsidR="000F3209">
        <w:t>with</w:t>
      </w:r>
      <w:r w:rsidR="009E5374">
        <w:t xml:space="preserve"> what the </w:t>
      </w:r>
      <w:r w:rsidR="000F3209">
        <w:t>Jubilee redemption is</w:t>
      </w:r>
      <w:r w:rsidR="00B65C5F">
        <w:t xml:space="preserve">. </w:t>
      </w:r>
      <w:r w:rsidR="00D63154">
        <w:t>Every</w:t>
      </w:r>
      <w:r w:rsidR="00B65C5F">
        <w:t xml:space="preserve"> creditor shall remit the claim that is held against a </w:t>
      </w:r>
      <w:r w:rsidR="006F1CD2">
        <w:t xml:space="preserve">neighbor and shall be canceled </w:t>
      </w:r>
      <w:r w:rsidR="00D63154">
        <w:t>in the year of Jubilee.</w:t>
      </w:r>
    </w:p>
    <w:p w14:paraId="1CA35839" w14:textId="047E32A9" w:rsidR="00A678CD" w:rsidRDefault="00775A2D" w:rsidP="006901C9">
      <w:r>
        <w:t>In correlation to redemption (</w:t>
      </w:r>
      <w:r w:rsidR="009F4E4B">
        <w:t>the canceling of sins debt), the Dead Sea Scrolls text of</w:t>
      </w:r>
      <w:r w:rsidR="00C526C2">
        <w:t xml:space="preserve"> Qumran mentions Mel</w:t>
      </w:r>
      <w:r w:rsidR="005B435D">
        <w:t xml:space="preserve">chizedek, viewed as a </w:t>
      </w:r>
      <w:r w:rsidR="002F6176">
        <w:t>God-like</w:t>
      </w:r>
      <w:r w:rsidR="005B435D">
        <w:t xml:space="preserve"> figure</w:t>
      </w:r>
      <w:r w:rsidR="002F6176">
        <w:t xml:space="preserve">, and it says </w:t>
      </w:r>
      <w:r w:rsidR="001540F8">
        <w:t>that he will deliver</w:t>
      </w:r>
      <w:r w:rsidR="002C1613">
        <w:t xml:space="preserve"> them from the power of Belial and from the power of all spirits</w:t>
      </w:r>
      <w:r w:rsidR="00C14B86">
        <w:t>. This visitation is the day of salvation</w:t>
      </w:r>
      <w:r w:rsidR="008368FA">
        <w:t xml:space="preserve"> that has been decreed. In continuation with the Jubilee Redemption</w:t>
      </w:r>
      <w:r w:rsidR="00E16C00">
        <w:t xml:space="preserve"> concept, the Psalm of Solomon</w:t>
      </w:r>
      <w:r w:rsidR="00850D4A">
        <w:t xml:space="preserve"> 11</w:t>
      </w:r>
      <w:r w:rsidR="00B4078F">
        <w:t xml:space="preserve">.1 </w:t>
      </w:r>
      <w:r w:rsidR="00850D4A">
        <w:t xml:space="preserve">also recognized the Jubilee </w:t>
      </w:r>
      <w:r w:rsidR="00FC49E7">
        <w:t>R</w:t>
      </w:r>
      <w:r w:rsidR="00850D4A">
        <w:t>edemption</w:t>
      </w:r>
      <w:r w:rsidR="00FC49E7">
        <w:t xml:space="preserve"> as mercy or forgiveness of sins or </w:t>
      </w:r>
      <w:r w:rsidR="008A02EE">
        <w:t>forgiveness in general of all that the human soul needs forgiveness for</w:t>
      </w:r>
      <w:r w:rsidR="000705E1">
        <w:t>. Ps</w:t>
      </w:r>
      <w:r w:rsidR="00C004FE">
        <w:t>.S</w:t>
      </w:r>
      <w:r w:rsidR="000705E1">
        <w:t>ol</w:t>
      </w:r>
      <w:r w:rsidR="00C004FE">
        <w:t xml:space="preserve"> 11.</w:t>
      </w:r>
      <w:r w:rsidR="001541EA">
        <w:t>1”</w:t>
      </w:r>
      <w:r w:rsidR="00A22854">
        <w:t xml:space="preserve"> </w:t>
      </w:r>
      <w:r w:rsidR="001541EA">
        <w:t xml:space="preserve">Blow ye in </w:t>
      </w:r>
      <w:r w:rsidR="00A22854">
        <w:t>Zion on the trumpet</w:t>
      </w:r>
      <w:r w:rsidR="008D3D25">
        <w:t xml:space="preserve"> to summon the saints, cause</w:t>
      </w:r>
      <w:r w:rsidR="00420BAB">
        <w:t xml:space="preserve"> ye to be heard in Jerusalem the voice of him </w:t>
      </w:r>
      <w:r w:rsidR="00547652">
        <w:t>that bringeth good tiding;</w:t>
      </w:r>
      <w:r w:rsidR="003D5638">
        <w:t xml:space="preserve"> for God</w:t>
      </w:r>
      <w:r w:rsidR="00A51B61">
        <w:t xml:space="preserve"> hath had pity on Israel</w:t>
      </w:r>
      <w:r w:rsidR="000E5FC0">
        <w:t xml:space="preserve"> in visiting them. </w:t>
      </w:r>
    </w:p>
    <w:p w14:paraId="339E132A" w14:textId="4C0FE7A8" w:rsidR="000E5FC0" w:rsidRPr="006901C9" w:rsidRDefault="000E5FC0" w:rsidP="006901C9">
      <w:r>
        <w:t>Isaiah</w:t>
      </w:r>
      <w:r w:rsidR="00A56332">
        <w:t xml:space="preserve"> 40:2 continues support for the understanding of what </w:t>
      </w:r>
      <w:r w:rsidR="00547957">
        <w:t>the Jubilee Redemption is</w:t>
      </w:r>
      <w:r w:rsidR="00517BD2">
        <w:t xml:space="preserve"> in its full messianic text</w:t>
      </w:r>
      <w:r w:rsidR="007D0DE3">
        <w:t xml:space="preserve">. </w:t>
      </w:r>
      <w:r w:rsidR="00933F37">
        <w:t>“Speak</w:t>
      </w:r>
      <w:r w:rsidR="007D0DE3">
        <w:t xml:space="preserve"> tenderly to </w:t>
      </w:r>
      <w:r w:rsidR="00BD3D01">
        <w:t>Jerusalem and declare to her that her term of service</w:t>
      </w:r>
      <w:r w:rsidR="00670A0F">
        <w:t xml:space="preserve"> is over, </w:t>
      </w:r>
      <w:r w:rsidR="00725460">
        <w:t>that the debt owed for her iniquity has been satisfied</w:t>
      </w:r>
      <w:r w:rsidR="00933F37">
        <w:t>. Isaiah 50:1</w:t>
      </w:r>
      <w:r w:rsidR="003E2E2B">
        <w:t xml:space="preserve">describes </w:t>
      </w:r>
      <w:r w:rsidR="000E5FDF">
        <w:t>Israel in general</w:t>
      </w:r>
      <w:r w:rsidR="007C7128">
        <w:t>, in light of the slavery condition</w:t>
      </w:r>
      <w:r w:rsidR="00BB48BD">
        <w:t xml:space="preserve"> of Israel and all of humanity</w:t>
      </w:r>
      <w:r w:rsidR="00F65818">
        <w:t xml:space="preserve"> in prophetic </w:t>
      </w:r>
      <w:r w:rsidR="00856129">
        <w:t>mess</w:t>
      </w:r>
      <w:r w:rsidR="00E95A17">
        <w:t>iah salvation context;</w:t>
      </w:r>
      <w:r w:rsidR="00A11514">
        <w:t xml:space="preserve"> and </w:t>
      </w:r>
      <w:r w:rsidR="00E063DD">
        <w:t>what was Israel’s true debt</w:t>
      </w:r>
      <w:r w:rsidR="00E34BA9">
        <w:t>. It says in the Isaiah text</w:t>
      </w:r>
      <w:r w:rsidR="000F39EB">
        <w:t xml:space="preserve"> above, “T</w:t>
      </w:r>
      <w:r w:rsidR="00441AF7">
        <w:t>h</w:t>
      </w:r>
      <w:r w:rsidR="000F39EB">
        <w:t>us saith the Lord</w:t>
      </w:r>
      <w:r w:rsidR="006B0500">
        <w:t xml:space="preserve">, </w:t>
      </w:r>
      <w:r w:rsidR="006B0500">
        <w:lastRenderedPageBreak/>
        <w:t>where is the bill of divorce of your mother</w:t>
      </w:r>
      <w:r w:rsidR="008007AB">
        <w:t xml:space="preserve"> whom I dismissed? And which of </w:t>
      </w:r>
      <w:r w:rsidR="002D579A">
        <w:t>my creditors was it to whom I sold you off? Y</w:t>
      </w:r>
      <w:r w:rsidR="005B72D6">
        <w:t xml:space="preserve">ou </w:t>
      </w:r>
      <w:r w:rsidR="00E91E99">
        <w:t>were</w:t>
      </w:r>
      <w:r w:rsidR="005B72D6">
        <w:t xml:space="preserve"> sold off for your sins, and your mother</w:t>
      </w:r>
      <w:r w:rsidR="00BC1C8E">
        <w:t xml:space="preserve"> dismissed you for your crimes. Monet</w:t>
      </w:r>
      <w:r w:rsidR="00E91E99">
        <w:t xml:space="preserve">ary debts </w:t>
      </w:r>
      <w:r w:rsidR="00A72BF2">
        <w:t>are</w:t>
      </w:r>
      <w:r w:rsidR="00E91E99">
        <w:t xml:space="preserve"> one thing</w:t>
      </w:r>
      <w:r w:rsidR="00080563">
        <w:t xml:space="preserve"> that is forgiven in the year of Jubilee</w:t>
      </w:r>
      <w:r w:rsidR="004F4221">
        <w:t>; but human wickedness</w:t>
      </w:r>
      <w:r w:rsidR="00284907">
        <w:t xml:space="preserve"> puts you in debt to the most high God</w:t>
      </w:r>
      <w:r w:rsidR="00A72BF2">
        <w:t>, at a cost that cannot be paid</w:t>
      </w:r>
      <w:r w:rsidR="00E501AC">
        <w:t xml:space="preserve"> with earthly or material values</w:t>
      </w:r>
      <w:r w:rsidR="0090186C">
        <w:t xml:space="preserve">. The messianic </w:t>
      </w:r>
      <w:r w:rsidR="00994470">
        <w:t xml:space="preserve">redemption is the true idea </w:t>
      </w:r>
      <w:r w:rsidR="00695A58">
        <w:t>that alludes</w:t>
      </w:r>
      <w:r w:rsidR="002D59AD">
        <w:t xml:space="preserve"> to the prophetic </w:t>
      </w:r>
      <w:r w:rsidR="00BF12D9">
        <w:t xml:space="preserve">Jubilee Redemption. </w:t>
      </w:r>
      <w:r w:rsidR="00EA238D">
        <w:t>There is one who has all that is needed to pay the human debt</w:t>
      </w:r>
      <w:r w:rsidR="00F37AF4">
        <w:t xml:space="preserve"> of sin and who  indeed paid the eternal</w:t>
      </w:r>
      <w:r w:rsidR="00A6644F">
        <w:t xml:space="preserve"> damnation debt that was</w:t>
      </w:r>
      <w:r w:rsidR="004258D6">
        <w:t xml:space="preserve"> held over humanity from the beginning of time </w:t>
      </w:r>
      <w:r w:rsidR="001E6CC1">
        <w:t xml:space="preserve">and he paid the debt in full and </w:t>
      </w:r>
      <w:r w:rsidR="007F0135">
        <w:t>also canceled the debt eternally, by sacrificing his body</w:t>
      </w:r>
      <w:r w:rsidR="0051727C">
        <w:t xml:space="preserve"> and who’s shed blood is the only price</w:t>
      </w:r>
      <w:r w:rsidR="007B1620">
        <w:t xml:space="preserve"> that can pay and cover the debt for all eternity</w:t>
      </w:r>
      <w:r w:rsidR="00521E28">
        <w:t xml:space="preserve">; and also seal it with his resurrection </w:t>
      </w:r>
      <w:r w:rsidR="00E80CAD">
        <w:t xml:space="preserve">and forgive our human sinful </w:t>
      </w:r>
      <w:r w:rsidR="005C36E0">
        <w:t>inadequacies</w:t>
      </w:r>
      <w:r w:rsidR="00D81CC5">
        <w:t>;</w:t>
      </w:r>
      <w:r w:rsidR="005C36E0">
        <w:t xml:space="preserve"> </w:t>
      </w:r>
      <w:r w:rsidR="009E090F">
        <w:t>The God of all gods, Jesus</w:t>
      </w:r>
      <w:r w:rsidR="00215141">
        <w:t xml:space="preserve">, the true High priest, </w:t>
      </w:r>
      <w:r w:rsidR="007D1A52">
        <w:t xml:space="preserve">The Messiah of messiahs. </w:t>
      </w:r>
      <w:r w:rsidR="005A6E11">
        <w:t xml:space="preserve">He took all of humanities debt and consumed it </w:t>
      </w:r>
      <w:r w:rsidR="00284C34">
        <w:t>in his eternal Self</w:t>
      </w:r>
      <w:r w:rsidR="00B7371C">
        <w:t xml:space="preserve">, in our favor. This freedom is the cause for </w:t>
      </w:r>
      <w:r w:rsidR="00EB1EF6">
        <w:t>Jubilation, (</w:t>
      </w:r>
      <w:r w:rsidR="001954AC">
        <w:t xml:space="preserve">Jubilee, joy, relief), </w:t>
      </w:r>
      <w:r w:rsidR="001027E8">
        <w:t>as a result</w:t>
      </w:r>
      <w:r w:rsidR="003E52DD">
        <w:t xml:space="preserve">; </w:t>
      </w:r>
      <w:r w:rsidR="001027E8">
        <w:t>Jubilee Redemption…</w:t>
      </w:r>
    </w:p>
    <w:p w14:paraId="3A609CEF" w14:textId="77777777" w:rsidR="00AD066E" w:rsidRPr="00AD066E" w:rsidRDefault="00AD066E" w:rsidP="00AD066E"/>
    <w:p w14:paraId="4ADEE3E2" w14:textId="77777777" w:rsidR="00AD066E" w:rsidRPr="00AD066E" w:rsidRDefault="00AD066E" w:rsidP="00AD066E"/>
    <w:sectPr w:rsidR="00AD066E" w:rsidRPr="00AD066E">
      <w:head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5EAB1" w14:textId="77777777" w:rsidR="003A7BBF" w:rsidRDefault="003A7BBF">
      <w:pPr>
        <w:spacing w:line="240" w:lineRule="auto"/>
      </w:pPr>
      <w:r>
        <w:separator/>
      </w:r>
    </w:p>
  </w:endnote>
  <w:endnote w:type="continuationSeparator" w:id="0">
    <w:p w14:paraId="745A47F4" w14:textId="77777777" w:rsidR="003A7BBF" w:rsidRDefault="003A7B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45D3D" w14:textId="77777777" w:rsidR="003A7BBF" w:rsidRDefault="003A7BBF">
      <w:pPr>
        <w:spacing w:line="240" w:lineRule="auto"/>
      </w:pPr>
      <w:r>
        <w:separator/>
      </w:r>
    </w:p>
  </w:footnote>
  <w:footnote w:type="continuationSeparator" w:id="0">
    <w:p w14:paraId="66543DC7" w14:textId="77777777" w:rsidR="003A7BBF" w:rsidRDefault="003A7B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ABA7" w14:textId="77777777" w:rsidR="00E614DD" w:rsidRDefault="00000000">
    <w:pPr>
      <w:pStyle w:val="Header"/>
    </w:pPr>
    <w:sdt>
      <w:sdtPr>
        <w:alias w:val="Last Name:"/>
        <w:tag w:val="Last Name:"/>
        <w:id w:val="343136273"/>
        <w:placeholder>
          <w:docPart w:val="9AE31003DD324932832EA8607ED94BE5"/>
        </w:placeholder>
        <w:temporary/>
        <w:showingPlcHdr/>
        <w15:appearance w15:val="hidden"/>
      </w:sdtPr>
      <w:sdtContent>
        <w:r w:rsidR="00F9444C">
          <w:t>Last Name</w:t>
        </w:r>
      </w:sdtContent>
    </w:sdt>
    <w:r w:rsidR="00691EC1">
      <w:t xml:space="preserve"> </w:t>
    </w:r>
    <w:r w:rsidR="00691EC1">
      <w:fldChar w:fldCharType="begin"/>
    </w:r>
    <w:r w:rsidR="00691EC1">
      <w:instrText xml:space="preserve"> PAGE   \* MERGEFORMAT </w:instrText>
    </w:r>
    <w:r w:rsidR="00691EC1">
      <w:fldChar w:fldCharType="separate"/>
    </w:r>
    <w:r w:rsidR="00F9444C">
      <w:rPr>
        <w:noProof/>
      </w:rPr>
      <w:t>2</w:t>
    </w:r>
    <w:r w:rsidR="00691EC1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33537" w14:textId="77777777" w:rsidR="00E614DD" w:rsidRDefault="00000000">
    <w:pPr>
      <w:pStyle w:val="Header"/>
    </w:pPr>
    <w:sdt>
      <w:sdtPr>
        <w:alias w:val="Last Name:"/>
        <w:tag w:val="Last Name:"/>
        <w:id w:val="81423100"/>
        <w:placeholder>
          <w:docPart w:val="09D477F61596447EA450D55E3A7DE474"/>
        </w:placeholder>
        <w:temporary/>
        <w:showingPlcHdr/>
        <w15:appearance w15:val="hidden"/>
      </w:sdtPr>
      <w:sdtContent>
        <w:r w:rsidR="00F9444C">
          <w:t>Last Name</w:t>
        </w:r>
      </w:sdtContent>
    </w:sdt>
    <w:r w:rsidR="00B13D1B">
      <w:t xml:space="preserve"> </w:t>
    </w:r>
    <w:r w:rsidR="00691EC1">
      <w:fldChar w:fldCharType="begin"/>
    </w:r>
    <w:r w:rsidR="00691EC1">
      <w:instrText xml:space="preserve"> PAGE   \* MERGEFORMAT </w:instrText>
    </w:r>
    <w:r w:rsidR="00691EC1">
      <w:fldChar w:fldCharType="separate"/>
    </w:r>
    <w:r w:rsidR="00F9444C">
      <w:rPr>
        <w:noProof/>
      </w:rPr>
      <w:t>1</w:t>
    </w:r>
    <w:r w:rsidR="00691EC1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1A803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4D47FA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53036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8A8F44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6803B5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2E5F4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0012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9141AF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EAE076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D0A0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35BAA"/>
    <w:multiLevelType w:val="multilevel"/>
    <w:tmpl w:val="82986EB6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1A70722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29E3C4C"/>
    <w:multiLevelType w:val="hybridMultilevel"/>
    <w:tmpl w:val="6256DC96"/>
    <w:lvl w:ilvl="0" w:tplc="0562E4D2">
      <w:start w:val="1"/>
      <w:numFmt w:val="lowerLetter"/>
      <w:pStyle w:val="TableNote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B07618"/>
    <w:multiLevelType w:val="multilevel"/>
    <w:tmpl w:val="A3C8CF7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E4A6A5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9BD0CE8"/>
    <w:multiLevelType w:val="multilevel"/>
    <w:tmpl w:val="D050418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54C54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9BC4956"/>
    <w:multiLevelType w:val="multilevel"/>
    <w:tmpl w:val="4572ABF8"/>
    <w:styleLink w:val="MLAOutlin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B1B5787"/>
    <w:multiLevelType w:val="multilevel"/>
    <w:tmpl w:val="4572ABF8"/>
    <w:numStyleLink w:val="MLAOutline"/>
  </w:abstractNum>
  <w:abstractNum w:abstractNumId="19" w15:restartNumberingAfterBreak="0">
    <w:nsid w:val="5F2B2DE1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AAF03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A392C9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34164489">
    <w:abstractNumId w:val="9"/>
  </w:num>
  <w:num w:numId="2" w16cid:durableId="492185815">
    <w:abstractNumId w:val="7"/>
  </w:num>
  <w:num w:numId="3" w16cid:durableId="231819768">
    <w:abstractNumId w:val="6"/>
  </w:num>
  <w:num w:numId="4" w16cid:durableId="1658611751">
    <w:abstractNumId w:val="5"/>
  </w:num>
  <w:num w:numId="5" w16cid:durableId="59864246">
    <w:abstractNumId w:val="4"/>
  </w:num>
  <w:num w:numId="6" w16cid:durableId="791290086">
    <w:abstractNumId w:val="8"/>
  </w:num>
  <w:num w:numId="7" w16cid:durableId="2015717739">
    <w:abstractNumId w:val="3"/>
  </w:num>
  <w:num w:numId="8" w16cid:durableId="1745682600">
    <w:abstractNumId w:val="2"/>
  </w:num>
  <w:num w:numId="9" w16cid:durableId="1072004691">
    <w:abstractNumId w:val="1"/>
  </w:num>
  <w:num w:numId="10" w16cid:durableId="992564489">
    <w:abstractNumId w:val="0"/>
  </w:num>
  <w:num w:numId="11" w16cid:durableId="444807455">
    <w:abstractNumId w:val="12"/>
  </w:num>
  <w:num w:numId="12" w16cid:durableId="827600425">
    <w:abstractNumId w:val="17"/>
  </w:num>
  <w:num w:numId="13" w16cid:durableId="1177577918">
    <w:abstractNumId w:val="18"/>
  </w:num>
  <w:num w:numId="14" w16cid:durableId="1876500329">
    <w:abstractNumId w:val="14"/>
  </w:num>
  <w:num w:numId="15" w16cid:durableId="1794401119">
    <w:abstractNumId w:val="20"/>
  </w:num>
  <w:num w:numId="16" w16cid:durableId="457068698">
    <w:abstractNumId w:val="16"/>
  </w:num>
  <w:num w:numId="17" w16cid:durableId="552230938">
    <w:abstractNumId w:val="11"/>
  </w:num>
  <w:num w:numId="18" w16cid:durableId="1358199311">
    <w:abstractNumId w:val="10"/>
  </w:num>
  <w:num w:numId="19" w16cid:durableId="690688269">
    <w:abstractNumId w:val="15"/>
  </w:num>
  <w:num w:numId="20" w16cid:durableId="1495609094">
    <w:abstractNumId w:val="21"/>
  </w:num>
  <w:num w:numId="21" w16cid:durableId="528638877">
    <w:abstractNumId w:val="13"/>
  </w:num>
  <w:num w:numId="22" w16cid:durableId="1897572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B85"/>
    <w:rsid w:val="00040CBB"/>
    <w:rsid w:val="000705E1"/>
    <w:rsid w:val="00080563"/>
    <w:rsid w:val="000B78C8"/>
    <w:rsid w:val="000E5FC0"/>
    <w:rsid w:val="000E5FDF"/>
    <w:rsid w:val="000F3209"/>
    <w:rsid w:val="000F39EB"/>
    <w:rsid w:val="001027E8"/>
    <w:rsid w:val="00140B97"/>
    <w:rsid w:val="001463B2"/>
    <w:rsid w:val="001540F8"/>
    <w:rsid w:val="001541EA"/>
    <w:rsid w:val="001954AC"/>
    <w:rsid w:val="001E6CC1"/>
    <w:rsid w:val="001F62C0"/>
    <w:rsid w:val="00215141"/>
    <w:rsid w:val="00245E02"/>
    <w:rsid w:val="00284907"/>
    <w:rsid w:val="00284C34"/>
    <w:rsid w:val="002C1613"/>
    <w:rsid w:val="002D579A"/>
    <w:rsid w:val="002D59AD"/>
    <w:rsid w:val="002F6176"/>
    <w:rsid w:val="00353B66"/>
    <w:rsid w:val="003A7BBF"/>
    <w:rsid w:val="003D5638"/>
    <w:rsid w:val="003E2E2B"/>
    <w:rsid w:val="003E52DD"/>
    <w:rsid w:val="003E7B20"/>
    <w:rsid w:val="00412B49"/>
    <w:rsid w:val="00420BAB"/>
    <w:rsid w:val="004258D6"/>
    <w:rsid w:val="00441AF7"/>
    <w:rsid w:val="004A2675"/>
    <w:rsid w:val="004F4221"/>
    <w:rsid w:val="004F7139"/>
    <w:rsid w:val="0051727C"/>
    <w:rsid w:val="00517BD2"/>
    <w:rsid w:val="00521E28"/>
    <w:rsid w:val="00547652"/>
    <w:rsid w:val="00547957"/>
    <w:rsid w:val="005A6E11"/>
    <w:rsid w:val="005A7C55"/>
    <w:rsid w:val="005B435D"/>
    <w:rsid w:val="005B72D6"/>
    <w:rsid w:val="005C36E0"/>
    <w:rsid w:val="00670A0F"/>
    <w:rsid w:val="006901C9"/>
    <w:rsid w:val="00691EC1"/>
    <w:rsid w:val="00695A58"/>
    <w:rsid w:val="006B0500"/>
    <w:rsid w:val="006F1CD2"/>
    <w:rsid w:val="00725460"/>
    <w:rsid w:val="00775A2D"/>
    <w:rsid w:val="007B1620"/>
    <w:rsid w:val="007B248D"/>
    <w:rsid w:val="007C53FB"/>
    <w:rsid w:val="007C7128"/>
    <w:rsid w:val="007D0DE3"/>
    <w:rsid w:val="007D1A52"/>
    <w:rsid w:val="007F0135"/>
    <w:rsid w:val="008007AB"/>
    <w:rsid w:val="00801E75"/>
    <w:rsid w:val="008368FA"/>
    <w:rsid w:val="00840B90"/>
    <w:rsid w:val="00850BA3"/>
    <w:rsid w:val="00850D4A"/>
    <w:rsid w:val="00856129"/>
    <w:rsid w:val="008A02EE"/>
    <w:rsid w:val="008B7D18"/>
    <w:rsid w:val="008D3D25"/>
    <w:rsid w:val="008F1F97"/>
    <w:rsid w:val="008F4052"/>
    <w:rsid w:val="0090186C"/>
    <w:rsid w:val="00933F37"/>
    <w:rsid w:val="0097044C"/>
    <w:rsid w:val="00994470"/>
    <w:rsid w:val="009D4EB3"/>
    <w:rsid w:val="009E090F"/>
    <w:rsid w:val="009E5374"/>
    <w:rsid w:val="009F4E4B"/>
    <w:rsid w:val="00A11514"/>
    <w:rsid w:val="00A22854"/>
    <w:rsid w:val="00A51B61"/>
    <w:rsid w:val="00A56332"/>
    <w:rsid w:val="00A6644F"/>
    <w:rsid w:val="00A678CD"/>
    <w:rsid w:val="00A72BF2"/>
    <w:rsid w:val="00AD066E"/>
    <w:rsid w:val="00B13D1B"/>
    <w:rsid w:val="00B4078F"/>
    <w:rsid w:val="00B65C5F"/>
    <w:rsid w:val="00B7371C"/>
    <w:rsid w:val="00B818DF"/>
    <w:rsid w:val="00BA0B63"/>
    <w:rsid w:val="00BB48BD"/>
    <w:rsid w:val="00BC1C8E"/>
    <w:rsid w:val="00BD3D01"/>
    <w:rsid w:val="00BF12D9"/>
    <w:rsid w:val="00BF139B"/>
    <w:rsid w:val="00C004FE"/>
    <w:rsid w:val="00C050D2"/>
    <w:rsid w:val="00C14B86"/>
    <w:rsid w:val="00C50B85"/>
    <w:rsid w:val="00C526C2"/>
    <w:rsid w:val="00C8580F"/>
    <w:rsid w:val="00CE6881"/>
    <w:rsid w:val="00D52117"/>
    <w:rsid w:val="00D63154"/>
    <w:rsid w:val="00D81CC5"/>
    <w:rsid w:val="00DB0D39"/>
    <w:rsid w:val="00E063DD"/>
    <w:rsid w:val="00E14005"/>
    <w:rsid w:val="00E16C00"/>
    <w:rsid w:val="00E34BA9"/>
    <w:rsid w:val="00E501AC"/>
    <w:rsid w:val="00E6011E"/>
    <w:rsid w:val="00E614DD"/>
    <w:rsid w:val="00E80CAD"/>
    <w:rsid w:val="00E91E99"/>
    <w:rsid w:val="00E95A17"/>
    <w:rsid w:val="00EA238D"/>
    <w:rsid w:val="00EB1EF6"/>
    <w:rsid w:val="00F37AF4"/>
    <w:rsid w:val="00F65818"/>
    <w:rsid w:val="00F9444C"/>
    <w:rsid w:val="00FC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0CE282"/>
  <w15:chartTrackingRefBased/>
  <w15:docId w15:val="{90CA812B-E664-4E66-8C2C-C3841791C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line="48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444C"/>
    <w:pPr>
      <w:suppressAutoHyphens/>
    </w:pPr>
  </w:style>
  <w:style w:type="paragraph" w:styleId="Heading1">
    <w:name w:val="heading 1"/>
    <w:basedOn w:val="Normal"/>
    <w:next w:val="Normal"/>
    <w:link w:val="Heading1Char"/>
    <w:uiPriority w:val="9"/>
    <w:qFormat/>
    <w:rsid w:val="000B78C8"/>
    <w:pPr>
      <w:keepNext/>
      <w:keepLines/>
      <w:ind w:firstLine="0"/>
      <w:outlineLvl w:val="0"/>
    </w:pPr>
    <w:rPr>
      <w:rFonts w:asciiTheme="majorHAnsi" w:eastAsiaTheme="majorEastAsia" w:hAnsiTheme="majorHAnsi" w:cstheme="majorBidi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78C8"/>
    <w:pPr>
      <w:keepNext/>
      <w:keepLines/>
      <w:ind w:firstLine="0"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78C8"/>
    <w:pPr>
      <w:keepNext/>
      <w:keepLines/>
      <w:ind w:firstLine="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78C8"/>
    <w:pPr>
      <w:keepNext/>
      <w:keepLines/>
      <w:ind w:firstLine="0"/>
      <w:outlineLvl w:val="3"/>
    </w:pPr>
    <w:rPr>
      <w:rFonts w:asciiTheme="majorHAnsi" w:eastAsiaTheme="majorEastAsia" w:hAnsiTheme="majorHAnsi" w:cstheme="majorBidi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78C8"/>
    <w:pPr>
      <w:keepNext/>
      <w:keepLines/>
      <w:ind w:firstLine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78C8"/>
    <w:pPr>
      <w:keepNext/>
      <w:keepLines/>
      <w:ind w:firstLine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78C8"/>
    <w:pPr>
      <w:keepNext/>
      <w:keepLines/>
      <w:ind w:firstLine="0"/>
      <w:outlineLvl w:val="6"/>
    </w:pPr>
    <w:rPr>
      <w:rFonts w:asciiTheme="majorHAnsi" w:eastAsiaTheme="majorEastAsia" w:hAnsiTheme="majorHAnsi"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78C8"/>
    <w:pPr>
      <w:keepNext/>
      <w:keepLines/>
      <w:ind w:firstLine="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78C8"/>
    <w:pPr>
      <w:keepNext/>
      <w:keepLines/>
      <w:ind w:firstLine="0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spacing w:line="240" w:lineRule="auto"/>
      <w:ind w:firstLine="0"/>
      <w:jc w:val="right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40CBB"/>
    <w:pPr>
      <w:spacing w:line="240" w:lineRule="auto"/>
      <w:ind w:firstLine="0"/>
    </w:pPr>
    <w:rPr>
      <w:rFonts w:ascii="Segoe UI" w:hAnsi="Segoe UI" w:cs="Segoe UI"/>
      <w:sz w:val="22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CBB"/>
    <w:rPr>
      <w:rFonts w:ascii="Segoe UI" w:hAnsi="Segoe UI" w:cs="Segoe UI"/>
      <w:sz w:val="22"/>
      <w:szCs w:val="18"/>
    </w:rPr>
  </w:style>
  <w:style w:type="paragraph" w:styleId="Bibliography">
    <w:name w:val="Bibliography"/>
    <w:basedOn w:val="Normal"/>
    <w:next w:val="Normal"/>
    <w:uiPriority w:val="8"/>
    <w:unhideWhenUsed/>
    <w:qFormat/>
    <w:pPr>
      <w:ind w:left="720" w:hanging="720"/>
    </w:pPr>
  </w:style>
  <w:style w:type="paragraph" w:styleId="BlockText">
    <w:name w:val="Block Text"/>
    <w:basedOn w:val="Normal"/>
    <w:uiPriority w:val="99"/>
    <w:semiHidden/>
    <w:unhideWhenUsed/>
    <w:rsid w:val="00B818DF"/>
    <w:pPr>
      <w:pBdr>
        <w:top w:val="single" w:sz="2" w:space="10" w:color="595959" w:themeColor="text1" w:themeTint="A6" w:shadow="1"/>
        <w:left w:val="single" w:sz="2" w:space="10" w:color="595959" w:themeColor="text1" w:themeTint="A6" w:shadow="1"/>
        <w:bottom w:val="single" w:sz="2" w:space="10" w:color="595959" w:themeColor="text1" w:themeTint="A6" w:shadow="1"/>
        <w:right w:val="single" w:sz="2" w:space="10" w:color="595959" w:themeColor="text1" w:themeTint="A6" w:shadow="1"/>
      </w:pBdr>
      <w:ind w:left="1152" w:right="1152" w:firstLine="0"/>
    </w:pPr>
    <w:rPr>
      <w:i/>
      <w:iCs/>
      <w:color w:val="595959" w:themeColor="text1" w:themeTint="A6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  <w:ind w:firstLine="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/>
      <w:ind w:firstLine="0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semiHidden/>
    <w:unhideWhenUsed/>
    <w:rsid w:val="00040CBB"/>
    <w:pPr>
      <w:spacing w:after="120"/>
      <w:ind w:firstLine="0"/>
    </w:pPr>
    <w:rPr>
      <w:sz w:val="22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40CBB"/>
    <w:rPr>
      <w:sz w:val="22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360" w:firstLine="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/>
      <w:ind w:left="360" w:firstLine="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40CBB"/>
    <w:pPr>
      <w:spacing w:after="120"/>
      <w:ind w:left="360" w:firstLine="0"/>
    </w:pPr>
    <w:rPr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40CBB"/>
    <w:rPr>
      <w:sz w:val="22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45E02"/>
    <w:pPr>
      <w:spacing w:after="200" w:line="240" w:lineRule="auto"/>
      <w:ind w:firstLine="0"/>
    </w:pPr>
    <w:rPr>
      <w:i/>
      <w:iCs/>
      <w:color w:val="000000" w:themeColor="text2"/>
      <w:sz w:val="2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line="240" w:lineRule="auto"/>
      <w:ind w:left="4320" w:firstLine="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paragraph" w:styleId="CommentText">
    <w:name w:val="annotation text"/>
    <w:basedOn w:val="Normal"/>
    <w:link w:val="CommentTextChar"/>
    <w:uiPriority w:val="99"/>
    <w:semiHidden/>
    <w:unhideWhenUsed/>
    <w:rsid w:val="00040CBB"/>
    <w:pPr>
      <w:spacing w:line="240" w:lineRule="auto"/>
      <w:ind w:firstLine="0"/>
    </w:pPr>
    <w:rPr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0CBB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0C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0CBB"/>
    <w:rPr>
      <w:b/>
      <w:bCs/>
      <w:sz w:val="22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pPr>
      <w:ind w:firstLine="0"/>
    </w:pPr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rsid w:val="00040CBB"/>
    <w:pPr>
      <w:spacing w:line="240" w:lineRule="auto"/>
      <w:ind w:firstLine="0"/>
    </w:pPr>
    <w:rPr>
      <w:rFonts w:ascii="Segoe U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40CBB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line="240" w:lineRule="auto"/>
      <w:ind w:firstLin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line="240" w:lineRule="auto"/>
      <w:ind w:left="2880" w:firstLine="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040CBB"/>
    <w:pPr>
      <w:spacing w:line="240" w:lineRule="auto"/>
      <w:ind w:firstLine="0"/>
    </w:pPr>
    <w:rPr>
      <w:rFonts w:asciiTheme="majorHAnsi" w:eastAsiaTheme="majorEastAsia" w:hAnsiTheme="majorHAnsi" w:cstheme="majorBidi"/>
      <w:sz w:val="22"/>
      <w:szCs w:val="20"/>
    </w:rPr>
  </w:style>
  <w:style w:type="paragraph" w:customStyle="1" w:styleId="TableTitle">
    <w:name w:val="Table Title"/>
    <w:basedOn w:val="Normal"/>
    <w:next w:val="Normal"/>
    <w:uiPriority w:val="4"/>
    <w:qFormat/>
    <w:pPr>
      <w:ind w:left="360" w:hanging="360"/>
    </w:p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line="240" w:lineRule="auto"/>
      <w:ind w:firstLin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40CBB"/>
    <w:pPr>
      <w:spacing w:line="240" w:lineRule="auto"/>
      <w:ind w:firstLine="0"/>
    </w:pPr>
    <w:rPr>
      <w:rFonts w:ascii="Consolas" w:hAnsi="Consolas" w:cs="Consolas"/>
      <w:sz w:val="22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40CBB"/>
    <w:rPr>
      <w:rFonts w:ascii="Consolas" w:hAnsi="Consolas" w:cs="Consolas"/>
      <w:sz w:val="22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line="240" w:lineRule="auto"/>
      <w:ind w:left="240" w:firstLine="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line="240" w:lineRule="auto"/>
      <w:ind w:left="480" w:firstLine="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line="240" w:lineRule="auto"/>
      <w:ind w:left="720" w:firstLine="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line="240" w:lineRule="auto"/>
      <w:ind w:left="960" w:firstLine="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line="240" w:lineRule="auto"/>
      <w:ind w:left="1200" w:firstLine="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line="240" w:lineRule="auto"/>
      <w:ind w:left="1440" w:firstLine="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line="240" w:lineRule="auto"/>
      <w:ind w:left="1680" w:firstLine="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line="240" w:lineRule="auto"/>
      <w:ind w:left="1920" w:firstLine="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line="240" w:lineRule="auto"/>
      <w:ind w:left="2160" w:firstLine="0"/>
    </w:pPr>
  </w:style>
  <w:style w:type="paragraph" w:styleId="IndexHeading">
    <w:name w:val="index heading"/>
    <w:basedOn w:val="Normal"/>
    <w:next w:val="Index1"/>
    <w:uiPriority w:val="99"/>
    <w:semiHidden/>
    <w:unhideWhenUsed/>
    <w:pPr>
      <w:ind w:firstLine="0"/>
    </w:pPr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uiPriority w:val="99"/>
    <w:semiHidden/>
    <w:unhideWhenUsed/>
    <w:pPr>
      <w:ind w:left="360" w:firstLine="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firstLine="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firstLine="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firstLine="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firstLine="0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1"/>
      </w:numPr>
      <w:ind w:firstLine="0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ind w:firstLine="0"/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ind w:firstLine="0"/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ind w:firstLine="0"/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ind w:firstLine="0"/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 w:firstLine="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 w:firstLine="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 w:firstLine="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 w:firstLine="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 w:firstLine="0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6"/>
      </w:numPr>
      <w:ind w:firstLine="0"/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7"/>
      </w:numPr>
      <w:ind w:firstLine="0"/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8"/>
      </w:numPr>
      <w:ind w:firstLine="0"/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9"/>
      </w:numPr>
      <w:ind w:firstLine="0"/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0"/>
      </w:numPr>
      <w:ind w:firstLine="0"/>
      <w:contextualSpacing/>
    </w:pPr>
  </w:style>
  <w:style w:type="paragraph" w:styleId="MacroText">
    <w:name w:val="macro"/>
    <w:link w:val="MacroTextChar"/>
    <w:uiPriority w:val="99"/>
    <w:semiHidden/>
    <w:unhideWhenUsed/>
    <w:rsid w:val="00040C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0"/>
    </w:pPr>
    <w:rPr>
      <w:rFonts w:ascii="Consolas" w:hAnsi="Consolas" w:cs="Consolas"/>
      <w:sz w:val="22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40CBB"/>
    <w:rPr>
      <w:rFonts w:ascii="Consolas" w:hAnsi="Consolas" w:cs="Consolas"/>
      <w:sz w:val="22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firstLine="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aliases w:val="No Indent"/>
    <w:uiPriority w:val="1"/>
    <w:qFormat/>
    <w:pPr>
      <w:ind w:firstLine="0"/>
    </w:pPr>
  </w:style>
  <w:style w:type="paragraph" w:styleId="NormalWeb">
    <w:name w:val="Normal (Web)"/>
    <w:basedOn w:val="Normal"/>
    <w:uiPriority w:val="99"/>
    <w:semiHidden/>
    <w:unhideWhenUsed/>
    <w:pPr>
      <w:ind w:firstLine="0"/>
    </w:pPr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pPr>
      <w:ind w:left="720" w:firstLine="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line="240" w:lineRule="auto"/>
      <w:ind w:firstLin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paragraph" w:styleId="PlainText">
    <w:name w:val="Plain Text"/>
    <w:basedOn w:val="Normal"/>
    <w:link w:val="PlainTextChar"/>
    <w:uiPriority w:val="99"/>
    <w:semiHidden/>
    <w:unhideWhenUsed/>
    <w:rsid w:val="00040CBB"/>
    <w:pPr>
      <w:spacing w:line="240" w:lineRule="auto"/>
      <w:ind w:firstLine="0"/>
    </w:pPr>
    <w:rPr>
      <w:rFonts w:ascii="Consolas" w:hAnsi="Consolas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40CBB"/>
    <w:rPr>
      <w:rFonts w:ascii="Consolas" w:hAnsi="Consolas" w:cs="Consolas"/>
      <w:sz w:val="22"/>
      <w:szCs w:val="21"/>
    </w:rPr>
  </w:style>
  <w:style w:type="paragraph" w:styleId="Quote">
    <w:name w:val="Quote"/>
    <w:basedOn w:val="Normal"/>
    <w:next w:val="Normal"/>
    <w:link w:val="QuoteChar"/>
    <w:uiPriority w:val="3"/>
    <w:qFormat/>
    <w:pPr>
      <w:ind w:left="1440" w:firstLine="0"/>
    </w:pPr>
  </w:style>
  <w:style w:type="character" w:customStyle="1" w:styleId="QuoteChar">
    <w:name w:val="Quote Char"/>
    <w:basedOn w:val="DefaultParagraphFont"/>
    <w:link w:val="Quote"/>
    <w:uiPriority w:val="3"/>
    <w:rsid w:val="004A2675"/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pPr>
      <w:ind w:firstLine="0"/>
    </w:pPr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9"/>
    <w:semiHidden/>
    <w:unhideWhenUsed/>
    <w:pPr>
      <w:spacing w:line="240" w:lineRule="auto"/>
      <w:ind w:left="4320" w:firstLine="0"/>
    </w:pPr>
  </w:style>
  <w:style w:type="character" w:customStyle="1" w:styleId="SignatureChar">
    <w:name w:val="Signature Char"/>
    <w:basedOn w:val="DefaultParagraphFont"/>
    <w:link w:val="Signature"/>
    <w:uiPriority w:val="99"/>
    <w:semiHidden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firstLine="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ind w:firstLine="0"/>
    </w:pPr>
  </w:style>
  <w:style w:type="paragraph" w:styleId="Title">
    <w:name w:val="Title"/>
    <w:basedOn w:val="Normal"/>
    <w:next w:val="Normal"/>
    <w:link w:val="TitleChar"/>
    <w:uiPriority w:val="1"/>
    <w:qFormat/>
    <w:rsid w:val="001463B2"/>
    <w:pPr>
      <w:ind w:firstLine="0"/>
      <w:jc w:val="center"/>
    </w:pPr>
    <w:rPr>
      <w:rFonts w:asciiTheme="majorHAnsi" w:eastAsiaTheme="majorEastAsia" w:hAnsiTheme="majorHAnsi" w:cstheme="majorBidi"/>
      <w:kern w:val="28"/>
    </w:rPr>
  </w:style>
  <w:style w:type="character" w:customStyle="1" w:styleId="TitleChar">
    <w:name w:val="Title Char"/>
    <w:basedOn w:val="DefaultParagraphFont"/>
    <w:link w:val="Title"/>
    <w:uiPriority w:val="1"/>
    <w:rsid w:val="001463B2"/>
    <w:rPr>
      <w:rFonts w:asciiTheme="majorHAnsi" w:eastAsiaTheme="majorEastAsia" w:hAnsiTheme="majorHAnsi" w:cstheme="majorBidi"/>
      <w:kern w:val="2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  <w:ind w:firstLine="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pPr>
      <w:spacing w:after="100"/>
      <w:ind w:firstLine="0"/>
    </w:pPr>
  </w:style>
  <w:style w:type="paragraph" w:styleId="TOC2">
    <w:name w:val="toc 2"/>
    <w:basedOn w:val="Normal"/>
    <w:next w:val="Normal"/>
    <w:autoRedefine/>
    <w:uiPriority w:val="39"/>
    <w:semiHidden/>
    <w:unhideWhenUsed/>
    <w:pPr>
      <w:spacing w:after="100"/>
      <w:ind w:left="240" w:firstLine="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80" w:firstLine="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720" w:firstLine="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960" w:firstLine="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200" w:firstLine="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440" w:firstLine="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680" w:firstLine="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920" w:firstLine="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B818DF"/>
    <w:rPr>
      <w:color w:val="595959" w:themeColor="text1" w:themeTint="A6"/>
    </w:rPr>
  </w:style>
  <w:style w:type="character" w:styleId="Emphasis">
    <w:name w:val="Emphasis"/>
    <w:basedOn w:val="DefaultParagraphFont"/>
    <w:uiPriority w:val="8"/>
    <w:qFormat/>
    <w:rPr>
      <w:i/>
      <w:iCs/>
    </w:r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LAresearchpapertable">
    <w:name w:val="MLA research paper table"/>
    <w:basedOn w:val="TableNormal"/>
    <w:uiPriority w:val="99"/>
    <w:pPr>
      <w:spacing w:before="240"/>
      <w:ind w:left="72" w:right="72" w:firstLine="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240" w:beforeAutospacing="0" w:afterLines="0" w:after="0" w:afterAutospacing="0"/>
      </w:p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vAlign w:val="center"/>
      </w:tcPr>
    </w:tblStylePr>
  </w:style>
  <w:style w:type="paragraph" w:customStyle="1" w:styleId="TableSource">
    <w:name w:val="Table Source"/>
    <w:basedOn w:val="TableTitle"/>
    <w:next w:val="Normal"/>
    <w:uiPriority w:val="5"/>
    <w:qFormat/>
    <w:pPr>
      <w:spacing w:before="240"/>
    </w:pPr>
  </w:style>
  <w:style w:type="paragraph" w:customStyle="1" w:styleId="TableNote">
    <w:name w:val="Table Note"/>
    <w:basedOn w:val="Normal"/>
    <w:uiPriority w:val="6"/>
    <w:qFormat/>
    <w:pPr>
      <w:numPr>
        <w:numId w:val="11"/>
      </w:numPr>
    </w:pPr>
  </w:style>
  <w:style w:type="paragraph" w:customStyle="1" w:styleId="SectionTitle">
    <w:name w:val="Section Title"/>
    <w:basedOn w:val="Normal"/>
    <w:next w:val="Normal"/>
    <w:uiPriority w:val="7"/>
    <w:qFormat/>
    <w:pPr>
      <w:pageBreakBefore/>
      <w:ind w:firstLine="0"/>
      <w:jc w:val="center"/>
      <w:outlineLvl w:val="0"/>
    </w:pPr>
  </w:style>
  <w:style w:type="numbering" w:customStyle="1" w:styleId="MLAOutline">
    <w:name w:val="MLA Outline"/>
    <w:uiPriority w:val="99"/>
    <w:pPr>
      <w:numPr>
        <w:numId w:val="12"/>
      </w:numPr>
    </w:pPr>
  </w:style>
  <w:style w:type="paragraph" w:styleId="Footer">
    <w:name w:val="footer"/>
    <w:basedOn w:val="Normal"/>
    <w:link w:val="FooterChar"/>
    <w:uiPriority w:val="99"/>
    <w:unhideWhenUsed/>
    <w:rsid w:val="001463B2"/>
    <w:pPr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63B2"/>
  </w:style>
  <w:style w:type="character" w:styleId="IntenseEmphasis">
    <w:name w:val="Intense Emphasis"/>
    <w:basedOn w:val="DefaultParagraphFont"/>
    <w:uiPriority w:val="21"/>
    <w:semiHidden/>
    <w:unhideWhenUsed/>
    <w:qFormat/>
    <w:rsid w:val="004F7139"/>
    <w:rPr>
      <w:i/>
      <w:iCs/>
      <w:color w:val="595959" w:themeColor="text1" w:themeTint="A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4F7139"/>
    <w:pPr>
      <w:pBdr>
        <w:top w:val="single" w:sz="4" w:space="10" w:color="595959" w:themeColor="text1" w:themeTint="A6"/>
        <w:bottom w:val="single" w:sz="4" w:space="10" w:color="595959" w:themeColor="text1" w:themeTint="A6"/>
      </w:pBdr>
      <w:spacing w:before="360" w:after="360"/>
      <w:ind w:left="864" w:right="864"/>
      <w:jc w:val="center"/>
    </w:pPr>
    <w:rPr>
      <w:i/>
      <w:iCs/>
      <w:color w:val="595959" w:themeColor="text1" w:themeTint="A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F7139"/>
    <w:rPr>
      <w:i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4F7139"/>
    <w:rPr>
      <w:b/>
      <w:bCs/>
      <w:smallCaps/>
      <w:color w:val="595959" w:themeColor="text1" w:themeTint="A6"/>
      <w:spacing w:val="5"/>
    </w:rPr>
  </w:style>
  <w:style w:type="character" w:styleId="FollowedHyperlink">
    <w:name w:val="FollowedHyperlink"/>
    <w:basedOn w:val="DefaultParagraphFont"/>
    <w:uiPriority w:val="99"/>
    <w:semiHidden/>
    <w:unhideWhenUsed/>
    <w:rsid w:val="00B818DF"/>
    <w:rPr>
      <w:color w:val="595959" w:themeColor="text1" w:themeTint="A6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C53FB"/>
    <w:rPr>
      <w:sz w:val="22"/>
      <w:szCs w:val="16"/>
    </w:rPr>
  </w:style>
  <w:style w:type="character" w:styleId="HTMLCode">
    <w:name w:val="HTML Code"/>
    <w:basedOn w:val="DefaultParagraphFont"/>
    <w:uiPriority w:val="99"/>
    <w:semiHidden/>
    <w:unhideWhenUsed/>
    <w:rsid w:val="00040CBB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040CBB"/>
    <w:rPr>
      <w:rFonts w:ascii="Consolas" w:hAnsi="Consolas"/>
      <w:sz w:val="22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040CBB"/>
    <w:rPr>
      <w:rFonts w:ascii="Consolas" w:hAnsi="Consolas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KEO\AppData\Roaming\Microsoft\Templates\MLA%20style%20pap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D477F61596447EA450D55E3A7DE4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420245-30C5-42B8-8720-A5565385872E}"/>
      </w:docPartPr>
      <w:docPartBody>
        <w:p w:rsidR="00064F0A" w:rsidRDefault="00D16A38">
          <w:pPr>
            <w:pStyle w:val="09D477F61596447EA450D55E3A7DE474"/>
          </w:pPr>
          <w:r>
            <w:t>Print</w:t>
          </w:r>
        </w:p>
      </w:docPartBody>
    </w:docPart>
    <w:docPart>
      <w:docPartPr>
        <w:name w:val="9AE31003DD324932832EA8607ED94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0D05D-7AFA-407C-AB01-76F45604E48C}"/>
      </w:docPartPr>
      <w:docPartBody>
        <w:p w:rsidR="00064F0A" w:rsidRDefault="00D16A38" w:rsidP="00D16A38">
          <w:pPr>
            <w:pStyle w:val="9AE31003DD324932832EA8607ED94BE5"/>
          </w:pPr>
          <w:r>
            <w:t>Subtitle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A38"/>
    <w:rsid w:val="00064F0A"/>
    <w:rsid w:val="00865008"/>
    <w:rsid w:val="00D1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8"/>
    <w:qFormat/>
    <w:rPr>
      <w:i/>
      <w:iCs/>
    </w:rPr>
  </w:style>
  <w:style w:type="paragraph" w:customStyle="1" w:styleId="09D477F61596447EA450D55E3A7DE474">
    <w:name w:val="09D477F61596447EA450D55E3A7DE474"/>
  </w:style>
  <w:style w:type="paragraph" w:customStyle="1" w:styleId="9AE31003DD324932832EA8607ED94BE5">
    <w:name w:val="9AE31003DD324932832EA8607ED94BE5"/>
    <w:rsid w:val="00D16A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MLA style paper</Template>
  <TotalTime>31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LEROY</dc:creator>
  <cp:keywords/>
  <dc:description/>
  <cp:lastModifiedBy>MIGUEL LEROY</cp:lastModifiedBy>
  <cp:revision>52</cp:revision>
  <dcterms:created xsi:type="dcterms:W3CDTF">2023-03-22T01:52:00Z</dcterms:created>
  <dcterms:modified xsi:type="dcterms:W3CDTF">2023-03-22T02:22:00Z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8d6fa5f6-0847-4ae5-948c-83dc914e9639</vt:lpwstr>
  </property>
</Properties>
</file>